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57336"/>
    <w:multiLevelType w:val="singleLevel"/>
    <w:tmpl w:val="1155733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glossaryDocument" Target="glossary/document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e828987-832e-4f67-ae5e-ae8773967da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28987-832e-4f67-ae5e-ae8773967daa}"/>
      </w:docPartPr>
      <w:docPartBody>
        <w:p w14:paraId="5DECE79A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3b0fec12-002e-4885-a522-d6e8a67fb2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0fec12-002e-4885-a522-d6e8a67fb23c}"/>
      </w:docPartPr>
      <w:docPartBody>
        <w:p w14:paraId="345F3947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E7952C-974C-43E9-965A-50C48171E9E3}">
  <ds:schemaRefs/>
</ds:datastoreItem>
</file>