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FBE5AF">
      <w:pPr>
        <w:rPr>
          <w:rFonts w:ascii="宋体" w:hAnsi="宋体" w:eastAsia="宋体"/>
          <w:b/>
          <w:bCs/>
          <w:color w:val="auto"/>
          <w:sz w:val="24"/>
          <w:szCs w:val="28"/>
        </w:rPr>
      </w:pPr>
      <w:r>
        <w:rPr>
          <w:rFonts w:hint="eastAsia" w:ascii="宋体" w:hAnsi="宋体" w:eastAsia="宋体"/>
          <w:b/>
          <w:bCs/>
          <w:color w:val="auto"/>
          <w:sz w:val="24"/>
          <w:szCs w:val="28"/>
        </w:rPr>
        <w:t>附表：报价明细</w:t>
      </w:r>
    </w:p>
    <w:tbl>
      <w:tblPr>
        <w:tblStyle w:val="4"/>
        <w:tblpPr w:leftFromText="180" w:rightFromText="180" w:vertAnchor="text" w:horzAnchor="page" w:tblpXSpec="center" w:tblpY="222"/>
        <w:tblOverlap w:val="never"/>
        <w:tblW w:w="882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2"/>
        <w:gridCol w:w="766"/>
        <w:gridCol w:w="1015"/>
        <w:gridCol w:w="617"/>
        <w:gridCol w:w="816"/>
        <w:gridCol w:w="2054"/>
        <w:gridCol w:w="1290"/>
        <w:gridCol w:w="1650"/>
      </w:tblGrid>
      <w:tr w14:paraId="038BFC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7" w:hRule="atLeast"/>
          <w:jc w:val="center"/>
        </w:trPr>
        <w:tc>
          <w:tcPr>
            <w:tcW w:w="612" w:type="dxa"/>
            <w:vAlign w:val="center"/>
          </w:tcPr>
          <w:p w14:paraId="2EE5C6AD">
            <w:pPr>
              <w:spacing w:line="360" w:lineRule="auto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  <w:p w14:paraId="62958246">
            <w:pPr>
              <w:pStyle w:val="5"/>
              <w:spacing w:before="68" w:line="360" w:lineRule="auto"/>
              <w:ind w:left="87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766" w:type="dxa"/>
            <w:tcBorders>
              <w:bottom w:val="single" w:color="auto" w:sz="4" w:space="0"/>
            </w:tcBorders>
            <w:vAlign w:val="center"/>
          </w:tcPr>
          <w:p w14:paraId="11593FF9">
            <w:pPr>
              <w:spacing w:line="360" w:lineRule="auto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  <w:p w14:paraId="7886604C">
            <w:pPr>
              <w:pStyle w:val="5"/>
              <w:spacing w:before="68" w:line="360" w:lineRule="auto"/>
              <w:ind w:left="164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14"/>
                <w:sz w:val="24"/>
                <w:szCs w:val="24"/>
              </w:rPr>
              <w:t>项目</w:t>
            </w:r>
          </w:p>
        </w:tc>
        <w:tc>
          <w:tcPr>
            <w:tcW w:w="1015" w:type="dxa"/>
            <w:tcBorders>
              <w:bottom w:val="single" w:color="auto" w:sz="4" w:space="0"/>
            </w:tcBorders>
            <w:vAlign w:val="center"/>
          </w:tcPr>
          <w:p w14:paraId="770A0F2F">
            <w:pPr>
              <w:pStyle w:val="5"/>
              <w:spacing w:before="68" w:line="360" w:lineRule="auto"/>
              <w:jc w:val="center"/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/>
              </w:rPr>
              <w:t>岗位</w:t>
            </w:r>
          </w:p>
        </w:tc>
        <w:tc>
          <w:tcPr>
            <w:tcW w:w="617" w:type="dxa"/>
            <w:vAlign w:val="center"/>
          </w:tcPr>
          <w:p w14:paraId="2C047EC3">
            <w:pPr>
              <w:spacing w:line="360" w:lineRule="auto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  <w:p w14:paraId="417ED66E">
            <w:pPr>
              <w:pStyle w:val="5"/>
              <w:spacing w:before="68" w:line="360" w:lineRule="auto"/>
              <w:ind w:left="97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-5"/>
                <w:sz w:val="24"/>
                <w:szCs w:val="24"/>
              </w:rPr>
              <w:t>人数</w:t>
            </w:r>
          </w:p>
        </w:tc>
        <w:tc>
          <w:tcPr>
            <w:tcW w:w="816" w:type="dxa"/>
            <w:vAlign w:val="center"/>
          </w:tcPr>
          <w:p w14:paraId="55541B47">
            <w:pPr>
              <w:spacing w:line="360" w:lineRule="auto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  <w:p w14:paraId="2ADCA110">
            <w:pPr>
              <w:pStyle w:val="5"/>
              <w:spacing w:before="69" w:line="360" w:lineRule="auto"/>
              <w:ind w:left="88" w:right="50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3"/>
                <w:sz w:val="24"/>
                <w:szCs w:val="24"/>
              </w:rPr>
              <w:t>履约周</w:t>
            </w:r>
            <w:r>
              <w:rPr>
                <w:rFonts w:hint="eastAsia" w:ascii="宋体" w:hAnsi="宋体" w:eastAsia="宋体" w:cs="宋体"/>
                <w:color w:val="auto"/>
                <w:spacing w:val="1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pacing w:val="7"/>
                <w:sz w:val="24"/>
                <w:szCs w:val="24"/>
              </w:rPr>
              <w:t>期(月)</w:t>
            </w:r>
          </w:p>
        </w:tc>
        <w:tc>
          <w:tcPr>
            <w:tcW w:w="2054" w:type="dxa"/>
            <w:vAlign w:val="center"/>
          </w:tcPr>
          <w:p w14:paraId="46A22BF8">
            <w:pPr>
              <w:pStyle w:val="5"/>
              <w:spacing w:before="40" w:line="360" w:lineRule="auto"/>
              <w:ind w:left="119" w:right="80" w:firstLine="59"/>
              <w:rPr>
                <w:rFonts w:ascii="宋体" w:hAnsi="宋体" w:eastAsia="宋体" w:cs="宋体"/>
                <w:b/>
                <w:bCs/>
                <w:color w:val="auto"/>
                <w:spacing w:val="-7"/>
                <w:sz w:val="24"/>
                <w:szCs w:val="24"/>
                <w:lang w:eastAsia="zh-CN"/>
              </w:rPr>
            </w:pPr>
          </w:p>
          <w:p w14:paraId="6EB5AC31">
            <w:pPr>
              <w:pStyle w:val="5"/>
              <w:spacing w:before="40" w:line="360" w:lineRule="auto"/>
              <w:ind w:left="119" w:right="80" w:firstLine="59"/>
              <w:rPr>
                <w:rFonts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-7"/>
                <w:sz w:val="24"/>
                <w:szCs w:val="24"/>
                <w:lang w:eastAsia="zh-CN"/>
              </w:rPr>
              <w:t>不含税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pacing w:val="13"/>
                <w:sz w:val="24"/>
                <w:szCs w:val="24"/>
                <w:lang w:eastAsia="zh-CN"/>
              </w:rPr>
              <w:t>月度服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pacing w:val="-5"/>
                <w:sz w:val="24"/>
                <w:szCs w:val="24"/>
                <w:lang w:eastAsia="zh-CN"/>
              </w:rPr>
              <w:t>务费(元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pacing w:val="6"/>
                <w:sz w:val="24"/>
                <w:szCs w:val="24"/>
                <w:lang w:eastAsia="zh-CN"/>
              </w:rPr>
              <w:t>/月/岗)</w:t>
            </w:r>
          </w:p>
        </w:tc>
        <w:tc>
          <w:tcPr>
            <w:tcW w:w="1290" w:type="dxa"/>
            <w:vAlign w:val="center"/>
          </w:tcPr>
          <w:p w14:paraId="63D2FA1A">
            <w:pPr>
              <w:spacing w:line="360" w:lineRule="auto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  <w:p w14:paraId="65C420C1">
            <w:pPr>
              <w:pStyle w:val="5"/>
              <w:spacing w:before="68" w:line="360" w:lineRule="auto"/>
              <w:ind w:left="289" w:right="190" w:hanging="100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-6"/>
                <w:sz w:val="24"/>
                <w:szCs w:val="24"/>
              </w:rPr>
              <w:t>不含税合</w:t>
            </w:r>
            <w:r>
              <w:rPr>
                <w:rFonts w:hint="eastAsia" w:ascii="宋体" w:hAnsi="宋体" w:eastAsia="宋体" w:cs="宋体"/>
                <w:color w:val="auto"/>
                <w:spacing w:val="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pacing w:val="7"/>
                <w:sz w:val="24"/>
                <w:szCs w:val="24"/>
              </w:rPr>
              <w:t>价(元)</w:t>
            </w:r>
          </w:p>
        </w:tc>
        <w:tc>
          <w:tcPr>
            <w:tcW w:w="1650" w:type="dxa"/>
            <w:vAlign w:val="center"/>
          </w:tcPr>
          <w:p w14:paraId="7DAB268E">
            <w:pPr>
              <w:pStyle w:val="5"/>
              <w:spacing w:before="61" w:line="360" w:lineRule="auto"/>
              <w:jc w:val="center"/>
              <w:rPr>
                <w:rFonts w:ascii="宋体" w:hAnsi="宋体" w:eastAsia="宋体" w:cs="宋体"/>
                <w:b/>
                <w:bCs/>
                <w:color w:val="auto"/>
                <w:spacing w:val="-1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-1"/>
                <w:sz w:val="24"/>
                <w:szCs w:val="24"/>
                <w:lang w:eastAsia="zh-CN"/>
              </w:rPr>
              <w:t>备注</w:t>
            </w:r>
          </w:p>
        </w:tc>
      </w:tr>
      <w:tr w14:paraId="7F4286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  <w:jc w:val="center"/>
        </w:trPr>
        <w:tc>
          <w:tcPr>
            <w:tcW w:w="612" w:type="dxa"/>
            <w:tcBorders>
              <w:right w:val="single" w:color="auto" w:sz="4" w:space="0"/>
            </w:tcBorders>
            <w:vAlign w:val="center"/>
          </w:tcPr>
          <w:p w14:paraId="7F7C26E2">
            <w:pPr>
              <w:pStyle w:val="5"/>
              <w:spacing w:before="231" w:line="360" w:lineRule="auto"/>
              <w:ind w:left="245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</w:t>
            </w:r>
          </w:p>
        </w:tc>
        <w:tc>
          <w:tcPr>
            <w:tcW w:w="7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86A2F3">
            <w:pPr>
              <w:pStyle w:val="5"/>
              <w:widowControl/>
              <w:kinsoku w:val="0"/>
              <w:autoSpaceDE w:val="0"/>
              <w:autoSpaceDN w:val="0"/>
              <w:adjustRightInd w:val="0"/>
              <w:snapToGrid w:val="0"/>
              <w:spacing w:before="17" w:line="360" w:lineRule="auto"/>
              <w:jc w:val="center"/>
              <w:textAlignment w:val="baseline"/>
              <w:rPr>
                <w:rFonts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日常清洁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EDD29A">
            <w:pPr>
              <w:pStyle w:val="5"/>
              <w:spacing w:before="210" w:line="360" w:lineRule="auto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2"/>
                <w:sz w:val="24"/>
                <w:szCs w:val="24"/>
                <w:lang w:eastAsia="zh-CN"/>
              </w:rPr>
              <w:t>保洁</w:t>
            </w:r>
            <w:r>
              <w:rPr>
                <w:rFonts w:hint="eastAsia" w:ascii="宋体" w:hAnsi="宋体" w:eastAsia="宋体" w:cs="宋体"/>
                <w:color w:val="auto"/>
                <w:spacing w:val="2"/>
                <w:sz w:val="24"/>
                <w:szCs w:val="24"/>
              </w:rPr>
              <w:t>主管</w:t>
            </w:r>
          </w:p>
        </w:tc>
        <w:tc>
          <w:tcPr>
            <w:tcW w:w="617" w:type="dxa"/>
          </w:tcPr>
          <w:p w14:paraId="1F5116B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31" w:line="360" w:lineRule="auto"/>
              <w:ind w:firstLine="240" w:firstLineChars="100"/>
              <w:jc w:val="left"/>
              <w:textAlignment w:val="baseline"/>
              <w:rPr>
                <w:rFonts w:ascii="宋体" w:hAnsi="宋体" w:eastAsia="宋体" w:cs="仿宋"/>
                <w:snapToGrid w:val="0"/>
                <w:color w:val="auto"/>
                <w:sz w:val="24"/>
                <w:szCs w:val="24"/>
                <w:lang w:eastAsia="en-US"/>
              </w:rPr>
            </w:pPr>
            <w:r>
              <w:rPr>
                <w:rFonts w:hint="eastAsia" w:ascii="宋体" w:hAnsi="宋体" w:eastAsia="宋体" w:cs="仿宋"/>
                <w:snapToGrid w:val="0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16" w:type="dxa"/>
            <w:vAlign w:val="center"/>
          </w:tcPr>
          <w:p w14:paraId="6C1564C3">
            <w:pPr>
              <w:pStyle w:val="5"/>
              <w:spacing w:before="231" w:line="360" w:lineRule="auto"/>
              <w:ind w:left="295"/>
              <w:jc w:val="left"/>
              <w:rPr>
                <w:rFonts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2054" w:type="dxa"/>
            <w:vAlign w:val="center"/>
          </w:tcPr>
          <w:p w14:paraId="24DD8F63">
            <w:pPr>
              <w:pStyle w:val="5"/>
              <w:spacing w:before="231" w:line="360" w:lineRule="auto"/>
              <w:ind w:left="275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14:paraId="4A5A7E54">
            <w:pPr>
              <w:pStyle w:val="5"/>
              <w:spacing w:before="231" w:line="360" w:lineRule="auto"/>
              <w:ind w:left="126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650" w:type="dxa"/>
            <w:vMerge w:val="restart"/>
            <w:vAlign w:val="center"/>
          </w:tcPr>
          <w:p w14:paraId="492DB240">
            <w:pPr>
              <w:pStyle w:val="5"/>
              <w:spacing w:before="231" w:line="360" w:lineRule="auto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每日实时在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岗10人</w:t>
            </w:r>
          </w:p>
        </w:tc>
      </w:tr>
      <w:tr w14:paraId="5997DB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jc w:val="center"/>
        </w:trPr>
        <w:tc>
          <w:tcPr>
            <w:tcW w:w="612" w:type="dxa"/>
            <w:tcBorders>
              <w:right w:val="single" w:color="auto" w:sz="4" w:space="0"/>
            </w:tcBorders>
            <w:vAlign w:val="center"/>
          </w:tcPr>
          <w:p w14:paraId="43467600">
            <w:pPr>
              <w:pStyle w:val="5"/>
              <w:spacing w:before="232" w:line="360" w:lineRule="auto"/>
              <w:ind w:left="245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</w:t>
            </w:r>
          </w:p>
        </w:tc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ACC90">
            <w:pPr>
              <w:spacing w:line="360" w:lineRule="auto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8E61CC">
            <w:pPr>
              <w:pStyle w:val="5"/>
              <w:spacing w:before="212" w:line="360" w:lineRule="auto"/>
              <w:ind w:left="82"/>
              <w:jc w:val="left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7"/>
                <w:sz w:val="24"/>
                <w:szCs w:val="24"/>
              </w:rPr>
              <w:t>保洁人员</w:t>
            </w:r>
          </w:p>
        </w:tc>
        <w:tc>
          <w:tcPr>
            <w:tcW w:w="617" w:type="dxa"/>
          </w:tcPr>
          <w:p w14:paraId="4D0CA0F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31" w:line="360" w:lineRule="auto"/>
              <w:jc w:val="center"/>
              <w:textAlignment w:val="baseline"/>
              <w:rPr>
                <w:rFonts w:ascii="宋体" w:hAnsi="宋体" w:eastAsia="宋体" w:cs="仿宋"/>
                <w:snapToGrid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napToGrid w:val="0"/>
                <w:color w:val="auto"/>
                <w:sz w:val="24"/>
                <w:szCs w:val="24"/>
              </w:rPr>
              <w:t>9</w:t>
            </w:r>
          </w:p>
        </w:tc>
        <w:tc>
          <w:tcPr>
            <w:tcW w:w="816" w:type="dxa"/>
            <w:vAlign w:val="center"/>
          </w:tcPr>
          <w:p w14:paraId="6AFF48F6">
            <w:pPr>
              <w:pStyle w:val="5"/>
              <w:spacing w:before="232" w:line="360" w:lineRule="auto"/>
              <w:ind w:left="295"/>
              <w:jc w:val="left"/>
              <w:rPr>
                <w:rFonts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2054" w:type="dxa"/>
            <w:vAlign w:val="center"/>
          </w:tcPr>
          <w:p w14:paraId="50DE93DA">
            <w:pPr>
              <w:pStyle w:val="5"/>
              <w:spacing w:before="231" w:line="360" w:lineRule="auto"/>
              <w:ind w:left="275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14:paraId="3B6F33BA">
            <w:pPr>
              <w:pStyle w:val="5"/>
              <w:spacing w:before="232" w:line="360" w:lineRule="auto"/>
              <w:ind w:left="77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vAlign w:val="center"/>
          </w:tcPr>
          <w:p w14:paraId="3A63F7EC">
            <w:pPr>
              <w:pStyle w:val="5"/>
              <w:spacing w:before="232" w:line="360" w:lineRule="auto"/>
              <w:ind w:left="249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54840A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12" w:type="dxa"/>
            <w:tcBorders>
              <w:right w:val="single" w:color="auto" w:sz="4" w:space="0"/>
            </w:tcBorders>
            <w:vAlign w:val="center"/>
          </w:tcPr>
          <w:p w14:paraId="04B3D226">
            <w:pPr>
              <w:pStyle w:val="5"/>
              <w:spacing w:before="69" w:line="360" w:lineRule="auto"/>
              <w:ind w:left="245"/>
              <w:jc w:val="left"/>
              <w:rPr>
                <w:rFonts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7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1A0B24">
            <w:pPr>
              <w:pStyle w:val="5"/>
              <w:spacing w:before="68" w:line="360" w:lineRule="auto"/>
              <w:ind w:left="82"/>
              <w:jc w:val="center"/>
              <w:rPr>
                <w:rFonts w:ascii="宋体" w:hAnsi="宋体" w:eastAsia="宋体" w:cs="宋体"/>
                <w:color w:val="auto"/>
                <w:spacing w:val="-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生活垃圾清运</w:t>
            </w:r>
          </w:p>
        </w:tc>
        <w:tc>
          <w:tcPr>
            <w:tcW w:w="617" w:type="dxa"/>
            <w:vAlign w:val="center"/>
          </w:tcPr>
          <w:p w14:paraId="7CF1FF85">
            <w:pPr>
              <w:pStyle w:val="5"/>
              <w:spacing w:before="68" w:line="360" w:lineRule="auto"/>
              <w:ind w:left="243"/>
              <w:jc w:val="left"/>
              <w:rPr>
                <w:rFonts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/</w:t>
            </w:r>
          </w:p>
        </w:tc>
        <w:tc>
          <w:tcPr>
            <w:tcW w:w="816" w:type="dxa"/>
            <w:vAlign w:val="center"/>
          </w:tcPr>
          <w:p w14:paraId="682BBE49">
            <w:pPr>
              <w:pStyle w:val="5"/>
              <w:spacing w:before="68" w:line="360" w:lineRule="auto"/>
              <w:ind w:left="295"/>
              <w:jc w:val="left"/>
              <w:rPr>
                <w:rFonts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2054" w:type="dxa"/>
            <w:vAlign w:val="center"/>
          </w:tcPr>
          <w:p w14:paraId="62B40FF6">
            <w:pPr>
              <w:pStyle w:val="5"/>
              <w:spacing w:before="69" w:line="360" w:lineRule="auto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14:paraId="359EB78F">
            <w:pPr>
              <w:pStyle w:val="5"/>
              <w:spacing w:before="68" w:line="360" w:lineRule="auto"/>
              <w:ind w:left="126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650" w:type="dxa"/>
            <w:vAlign w:val="center"/>
          </w:tcPr>
          <w:p w14:paraId="2BCB3C62">
            <w:pPr>
              <w:pStyle w:val="5"/>
              <w:spacing w:before="68" w:line="360" w:lineRule="auto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每天清运2次（不含展会期间产生垃圾）</w:t>
            </w:r>
          </w:p>
        </w:tc>
      </w:tr>
      <w:tr w14:paraId="309BF9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12" w:type="dxa"/>
            <w:tcBorders>
              <w:right w:val="single" w:color="auto" w:sz="4" w:space="0"/>
            </w:tcBorders>
            <w:vAlign w:val="center"/>
          </w:tcPr>
          <w:p w14:paraId="21945F33">
            <w:pPr>
              <w:pStyle w:val="5"/>
              <w:spacing w:before="69" w:line="360" w:lineRule="auto"/>
              <w:ind w:left="245"/>
              <w:jc w:val="left"/>
              <w:rPr>
                <w:rFonts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17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06EF3F">
            <w:pPr>
              <w:pStyle w:val="5"/>
              <w:spacing w:before="68" w:line="360" w:lineRule="auto"/>
              <w:ind w:left="82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含税总计</w:t>
            </w:r>
          </w:p>
        </w:tc>
        <w:tc>
          <w:tcPr>
            <w:tcW w:w="4777" w:type="dxa"/>
            <w:gridSpan w:val="4"/>
            <w:vAlign w:val="center"/>
          </w:tcPr>
          <w:p w14:paraId="70E87FF1">
            <w:pPr>
              <w:pStyle w:val="5"/>
              <w:spacing w:before="68" w:line="360" w:lineRule="auto"/>
              <w:ind w:left="126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650" w:type="dxa"/>
            <w:vAlign w:val="center"/>
          </w:tcPr>
          <w:p w14:paraId="79FDFDD1">
            <w:pPr>
              <w:pStyle w:val="5"/>
              <w:spacing w:before="68" w:line="360" w:lineRule="auto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税率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single"/>
                <w:lang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%</w:t>
            </w:r>
          </w:p>
        </w:tc>
      </w:tr>
    </w:tbl>
    <w:p w14:paraId="615CA91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5C0DC2"/>
    <w:rsid w:val="1C3C12E2"/>
    <w:rsid w:val="385C0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autoRedefine/>
    <w:semiHidden/>
    <w:qFormat/>
    <w:uiPriority w:val="0"/>
    <w:rPr>
      <w:rFonts w:ascii="Arial" w:hAnsi="Arial" w:eastAsia="Arial" w:cs="Arial"/>
      <w:szCs w:val="21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2025-10-13T03:44:00Z</dcterms:created>
  <dc:creator>花顺</dc:creator>
  <cp:lastModifiedBy>花顺</cp:lastModifiedBy>
  <dcterms:modified xsi:type="dcterms:W3CDTF">2025-10-13T03:49:02Z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FA31672E132D42A78F9C8C041E6585E2_11</vt:lpwstr>
  </property>
  <property fmtid="{D5CDD505-2E9C-101B-9397-08002B2CF9AE}" pid="4" name="KSOTemplateDocerSaveRecord">
    <vt:lpwstr>eyJoZGlkIjoiN2E4NTcwZjQyNTAxMjRlYmEyYTM2ZjE1YjM4MWYxNGQiLCJ1c2VySWQiOiIzODkxNjQ5MzUifQ==</vt:lpwstr>
  </property>
</Properties>
</file>